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1C64" w14:textId="03AF42DB" w:rsidR="00C4087A" w:rsidRPr="00276F97" w:rsidRDefault="00C45FEB" w:rsidP="00DE1256">
      <w:pPr>
        <w:ind w:firstLine="0"/>
        <w:jc w:val="center"/>
        <w:rPr>
          <w:sz w:val="28"/>
          <w:szCs w:val="28"/>
        </w:rPr>
      </w:pPr>
      <w:r w:rsidRPr="00DE1256">
        <w:rPr>
          <w:b/>
          <w:bCs/>
          <w:sz w:val="28"/>
          <w:szCs w:val="28"/>
        </w:rPr>
        <w:t xml:space="preserve">Título do artigo </w:t>
      </w:r>
      <w:r w:rsidRPr="00276F97">
        <w:rPr>
          <w:sz w:val="28"/>
          <w:szCs w:val="28"/>
        </w:rPr>
        <w:t>(</w:t>
      </w:r>
      <w:r w:rsidR="0043095E">
        <w:rPr>
          <w:sz w:val="28"/>
          <w:szCs w:val="28"/>
        </w:rPr>
        <w:t>preferencialmente,</w:t>
      </w:r>
      <w:r w:rsidR="00276F97" w:rsidRPr="00276F97">
        <w:rPr>
          <w:sz w:val="28"/>
          <w:szCs w:val="28"/>
        </w:rPr>
        <w:t xml:space="preserve"> </w:t>
      </w:r>
      <w:r w:rsidRPr="00276F97">
        <w:rPr>
          <w:sz w:val="28"/>
          <w:szCs w:val="28"/>
        </w:rPr>
        <w:t xml:space="preserve">máximo </w:t>
      </w:r>
      <w:r w:rsidR="00276F97" w:rsidRPr="00276F97">
        <w:rPr>
          <w:sz w:val="28"/>
          <w:szCs w:val="28"/>
        </w:rPr>
        <w:t xml:space="preserve">de </w:t>
      </w:r>
      <w:r w:rsidRPr="00276F97">
        <w:rPr>
          <w:sz w:val="28"/>
          <w:szCs w:val="28"/>
        </w:rPr>
        <w:t>10 palavras)</w:t>
      </w:r>
      <w:r w:rsidRPr="00DE1256">
        <w:rPr>
          <w:b/>
          <w:bCs/>
          <w:sz w:val="28"/>
          <w:szCs w:val="28"/>
        </w:rPr>
        <w:t>: subtítulo para especificar ou delimitar, indicando recorte espacial, temporal ou teórico da pesquisa</w:t>
      </w:r>
      <w:r w:rsidR="00FC22B5">
        <w:rPr>
          <w:b/>
          <w:bCs/>
          <w:sz w:val="28"/>
          <w:szCs w:val="28"/>
        </w:rPr>
        <w:t>, se cabível</w:t>
      </w:r>
      <w:r w:rsidR="00276F97">
        <w:rPr>
          <w:b/>
          <w:bCs/>
          <w:sz w:val="28"/>
          <w:szCs w:val="28"/>
        </w:rPr>
        <w:t xml:space="preserve"> </w:t>
      </w:r>
      <w:r w:rsidR="00276F97" w:rsidRPr="00276F97">
        <w:rPr>
          <w:sz w:val="28"/>
          <w:szCs w:val="28"/>
        </w:rPr>
        <w:t>(</w:t>
      </w:r>
      <w:r w:rsidR="0043095E">
        <w:rPr>
          <w:sz w:val="28"/>
          <w:szCs w:val="28"/>
        </w:rPr>
        <w:t>recomenda-se que</w:t>
      </w:r>
      <w:r w:rsidR="00276F97" w:rsidRPr="00276F97">
        <w:rPr>
          <w:sz w:val="28"/>
          <w:szCs w:val="28"/>
        </w:rPr>
        <w:t xml:space="preserve"> a soma do título com o subtítulo não exceda 20 palavras)</w:t>
      </w:r>
    </w:p>
    <w:p w14:paraId="794D3F3F" w14:textId="77777777" w:rsidR="00D866DE" w:rsidRPr="00DE1256" w:rsidRDefault="00D866DE" w:rsidP="00DE1256">
      <w:pPr>
        <w:ind w:firstLine="0"/>
        <w:jc w:val="center"/>
        <w:rPr>
          <w:b/>
          <w:bCs/>
          <w:sz w:val="28"/>
          <w:szCs w:val="28"/>
        </w:rPr>
      </w:pPr>
    </w:p>
    <w:p w14:paraId="15EDF61B" w14:textId="4D79939A" w:rsidR="00C4087A" w:rsidRPr="00DE1256" w:rsidRDefault="00C45FEB" w:rsidP="00DE1256">
      <w:pPr>
        <w:ind w:firstLine="0"/>
        <w:jc w:val="center"/>
        <w:rPr>
          <w:i/>
          <w:iCs/>
          <w:sz w:val="28"/>
          <w:szCs w:val="28"/>
        </w:rPr>
      </w:pPr>
      <w:r w:rsidRPr="00DE1256">
        <w:rPr>
          <w:i/>
          <w:iCs/>
          <w:sz w:val="28"/>
          <w:szCs w:val="28"/>
        </w:rPr>
        <w:t>T</w:t>
      </w:r>
      <w:r w:rsidR="00FC22B5">
        <w:rPr>
          <w:i/>
          <w:iCs/>
          <w:sz w:val="28"/>
          <w:szCs w:val="28"/>
        </w:rPr>
        <w:t>radução do t</w:t>
      </w:r>
      <w:r w:rsidRPr="00DE1256">
        <w:rPr>
          <w:i/>
          <w:iCs/>
          <w:sz w:val="28"/>
          <w:szCs w:val="28"/>
        </w:rPr>
        <w:t>ítulo em inglês</w:t>
      </w:r>
    </w:p>
    <w:p w14:paraId="6193E991" w14:textId="77777777" w:rsidR="00A575C5" w:rsidRPr="00DE1256" w:rsidRDefault="00A575C5" w:rsidP="00DE1256">
      <w:pPr>
        <w:ind w:firstLine="0"/>
        <w:jc w:val="center"/>
        <w:rPr>
          <w:i/>
          <w:iCs/>
          <w:sz w:val="28"/>
          <w:szCs w:val="28"/>
        </w:rPr>
      </w:pPr>
    </w:p>
    <w:p w14:paraId="02745132" w14:textId="35D5C7AC" w:rsidR="00A575C5" w:rsidRPr="00DE1256" w:rsidRDefault="00FC22B5" w:rsidP="00DE1256">
      <w:pPr>
        <w:ind w:firstLine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Tradução do título</w:t>
      </w:r>
      <w:r w:rsidR="00C45FEB" w:rsidRPr="00DE1256">
        <w:rPr>
          <w:i/>
          <w:iCs/>
          <w:sz w:val="28"/>
          <w:szCs w:val="28"/>
        </w:rPr>
        <w:t xml:space="preserve"> em espanhol</w:t>
      </w:r>
    </w:p>
    <w:p w14:paraId="505D4516" w14:textId="77777777" w:rsidR="00D866DE" w:rsidRDefault="00D866DE" w:rsidP="00DE1256"/>
    <w:p w14:paraId="116F9BE5" w14:textId="77777777" w:rsidR="00DE1256" w:rsidRDefault="00DE1256" w:rsidP="00DE1256"/>
    <w:p w14:paraId="778B4016" w14:textId="77777777" w:rsidR="00091D8F" w:rsidRDefault="00091D8F" w:rsidP="004B7D6E"/>
    <w:p w14:paraId="2DA0BF3D" w14:textId="77777777" w:rsidR="00DE1256" w:rsidRDefault="00DE1256" w:rsidP="00DE1256">
      <w:pPr>
        <w:pBdr>
          <w:top w:val="single" w:sz="4" w:space="1" w:color="auto"/>
        </w:pBdr>
      </w:pPr>
    </w:p>
    <w:p w14:paraId="32A3049F" w14:textId="77777777" w:rsidR="00DE1256" w:rsidRPr="00C45FEB" w:rsidRDefault="00DE1256" w:rsidP="00DE1256">
      <w:pPr>
        <w:pBdr>
          <w:top w:val="single" w:sz="4" w:space="1" w:color="auto"/>
        </w:pBdr>
      </w:pPr>
    </w:p>
    <w:p w14:paraId="6507321D" w14:textId="14559C2B" w:rsidR="00C4087A" w:rsidRDefault="00000000" w:rsidP="00FC22B5">
      <w:pPr>
        <w:ind w:firstLine="0"/>
      </w:pPr>
      <w:r>
        <w:rPr>
          <w:b/>
          <w:bCs/>
        </w:rPr>
        <w:t xml:space="preserve">Resumo: </w:t>
      </w:r>
      <w:r w:rsidR="00912A4D" w:rsidRPr="00912A4D">
        <w:t>com extensão entre 100 e 250 palavras, conforme NBR 6028 da ABNT, contemplando: contextualização do tema (delimitação do problema normativo, jurisprudencial ou prático investigado); objetivo (indicação do propósito e/ou pergunta central da pesquisa); metodologia (declaração do método de abordagem e procedimento técnico empregado) e síntese conclusiva (resultados alcançados ou tese defendida). Deverá ser composto por uma sequência de frases concisas, dispostas em parágrafo único, com redação objetiva e impessoal, preferencialmente, na terceira pessoa do singular, sem apresentação de citações ou referências</w:t>
      </w:r>
      <w:r>
        <w:t>.</w:t>
      </w:r>
    </w:p>
    <w:p w14:paraId="0EC4B57C" w14:textId="77777777" w:rsidR="00D866DE" w:rsidRDefault="00D866DE" w:rsidP="004B7D6E"/>
    <w:p w14:paraId="601A673D" w14:textId="593499D4" w:rsidR="00C4087A" w:rsidRDefault="00000000" w:rsidP="00FC22B5">
      <w:pPr>
        <w:ind w:firstLine="0"/>
      </w:pPr>
      <w:r>
        <w:rPr>
          <w:b/>
          <w:bCs/>
        </w:rPr>
        <w:t xml:space="preserve">Palavras-chave: </w:t>
      </w:r>
      <w:r w:rsidR="00912A4D" w:rsidRPr="00912A4D">
        <w:t>indicação de até cinco termos</w:t>
      </w:r>
      <w:r w:rsidR="00912A4D">
        <w:t>, em letras minúsculas, separados por ponto e vírgula</w:t>
      </w:r>
      <w:r>
        <w:t>.</w:t>
      </w:r>
    </w:p>
    <w:p w14:paraId="75895F23" w14:textId="77777777" w:rsidR="00D866DE" w:rsidRDefault="00D866DE" w:rsidP="00DE1256">
      <w:pPr>
        <w:pBdr>
          <w:bottom w:val="single" w:sz="4" w:space="1" w:color="auto"/>
        </w:pBdr>
      </w:pPr>
    </w:p>
    <w:p w14:paraId="7CAA6C92" w14:textId="77777777" w:rsidR="00DE1256" w:rsidRDefault="00DE1256" w:rsidP="00DE1256">
      <w:pPr>
        <w:pBdr>
          <w:bottom w:val="single" w:sz="4" w:space="1" w:color="auto"/>
        </w:pBdr>
      </w:pPr>
    </w:p>
    <w:p w14:paraId="427BF2EA" w14:textId="77777777" w:rsidR="00091D8F" w:rsidRDefault="00091D8F" w:rsidP="004B7D6E"/>
    <w:p w14:paraId="7904F842" w14:textId="77777777" w:rsidR="00B92EBD" w:rsidRDefault="00B92EBD" w:rsidP="004B7D6E"/>
    <w:p w14:paraId="0E415939" w14:textId="77777777" w:rsidR="00B92EBD" w:rsidRPr="00D00D8A" w:rsidRDefault="00B92EBD" w:rsidP="004B7D6E"/>
    <w:p w14:paraId="7B6DB8E9" w14:textId="77777777" w:rsidR="00091D8F" w:rsidRDefault="00091D8F" w:rsidP="00DE1256">
      <w:pPr>
        <w:pBdr>
          <w:top w:val="single" w:sz="4" w:space="1" w:color="auto"/>
        </w:pBdr>
      </w:pPr>
    </w:p>
    <w:p w14:paraId="6C22C04D" w14:textId="77777777" w:rsidR="00DE1256" w:rsidRDefault="00DE1256" w:rsidP="004B7D6E">
      <w:pPr>
        <w:rPr>
          <w:b/>
          <w:bCs/>
        </w:rPr>
      </w:pPr>
    </w:p>
    <w:p w14:paraId="6FF76DCB" w14:textId="72E18C51" w:rsidR="001D4EF7" w:rsidRPr="00912A4D" w:rsidRDefault="00000000" w:rsidP="00FC22B5">
      <w:pPr>
        <w:ind w:firstLine="0"/>
      </w:pPr>
      <w:r w:rsidRPr="00912A4D">
        <w:rPr>
          <w:b/>
          <w:bCs/>
        </w:rPr>
        <w:t xml:space="preserve">Abstract: </w:t>
      </w:r>
      <w:r w:rsidR="00912A4D">
        <w:t>tradu</w:t>
      </w:r>
      <w:r w:rsidR="00FC22B5">
        <w:t>ção do</w:t>
      </w:r>
      <w:r w:rsidR="00912A4D">
        <w:t xml:space="preserve"> “resumo” para o inglês.</w:t>
      </w:r>
    </w:p>
    <w:p w14:paraId="37B32C32" w14:textId="77777777" w:rsidR="00D866DE" w:rsidRDefault="00D866DE" w:rsidP="004B7D6E"/>
    <w:p w14:paraId="50357707" w14:textId="2DD1345E" w:rsidR="00C4087A" w:rsidRDefault="00000000" w:rsidP="00FC22B5">
      <w:pPr>
        <w:ind w:firstLine="0"/>
      </w:pPr>
      <w:r w:rsidRPr="00912A4D">
        <w:rPr>
          <w:b/>
          <w:bCs/>
        </w:rPr>
        <w:t xml:space="preserve">Keywords: </w:t>
      </w:r>
      <w:r w:rsidR="00FC22B5">
        <w:t>tradução das</w:t>
      </w:r>
      <w:r w:rsidR="00912A4D" w:rsidRPr="00912A4D">
        <w:t xml:space="preserve"> </w:t>
      </w:r>
      <w:r w:rsidR="00912A4D">
        <w:t>“</w:t>
      </w:r>
      <w:r w:rsidR="00912A4D" w:rsidRPr="00912A4D">
        <w:t>palavras-chave</w:t>
      </w:r>
      <w:r w:rsidR="00912A4D">
        <w:t>”</w:t>
      </w:r>
      <w:r w:rsidR="00912A4D" w:rsidRPr="00912A4D">
        <w:t xml:space="preserve"> para o inglês</w:t>
      </w:r>
      <w:r w:rsidRPr="00912A4D">
        <w:t>.</w:t>
      </w:r>
    </w:p>
    <w:p w14:paraId="21FB4347" w14:textId="77777777" w:rsidR="00DE1256" w:rsidRPr="00912A4D" w:rsidRDefault="00DE1256" w:rsidP="004B7D6E"/>
    <w:p w14:paraId="435BA5C2" w14:textId="77777777" w:rsidR="00A575C5" w:rsidRDefault="00A575C5" w:rsidP="00DE1256">
      <w:pPr>
        <w:pBdr>
          <w:bottom w:val="single" w:sz="4" w:space="1" w:color="auto"/>
        </w:pBdr>
      </w:pPr>
    </w:p>
    <w:p w14:paraId="597D8F53" w14:textId="77777777" w:rsidR="00091D8F" w:rsidRDefault="00091D8F" w:rsidP="004B7D6E"/>
    <w:p w14:paraId="70735EB3" w14:textId="77777777" w:rsidR="00B92EBD" w:rsidRDefault="00B92EBD" w:rsidP="004B7D6E"/>
    <w:p w14:paraId="79B4EB5E" w14:textId="77777777" w:rsidR="00B92EBD" w:rsidRPr="00912A4D" w:rsidRDefault="00B92EBD" w:rsidP="004B7D6E"/>
    <w:p w14:paraId="1411D6DA" w14:textId="77777777" w:rsidR="00091D8F" w:rsidRDefault="00091D8F" w:rsidP="00DE1256">
      <w:pPr>
        <w:pBdr>
          <w:top w:val="single" w:sz="4" w:space="1" w:color="auto"/>
        </w:pBdr>
      </w:pPr>
    </w:p>
    <w:p w14:paraId="156B3C8B" w14:textId="77777777" w:rsidR="00DE1256" w:rsidRDefault="00DE1256" w:rsidP="004B7D6E">
      <w:pPr>
        <w:rPr>
          <w:b/>
          <w:bCs/>
        </w:rPr>
      </w:pPr>
    </w:p>
    <w:p w14:paraId="2DF2DEF8" w14:textId="15373834" w:rsidR="00A575C5" w:rsidRPr="00912A4D" w:rsidRDefault="00000000" w:rsidP="00FC22B5">
      <w:pPr>
        <w:ind w:firstLine="0"/>
      </w:pPr>
      <w:proofErr w:type="spellStart"/>
      <w:r w:rsidRPr="00912A4D">
        <w:rPr>
          <w:b/>
          <w:bCs/>
        </w:rPr>
        <w:t>Resumen</w:t>
      </w:r>
      <w:proofErr w:type="spellEnd"/>
      <w:r w:rsidRPr="00912A4D">
        <w:rPr>
          <w:b/>
          <w:bCs/>
        </w:rPr>
        <w:t xml:space="preserve">: </w:t>
      </w:r>
      <w:r w:rsidR="00912A4D">
        <w:t>tradu</w:t>
      </w:r>
      <w:r w:rsidR="00FC22B5">
        <w:t>ção do</w:t>
      </w:r>
      <w:r w:rsidR="00912A4D">
        <w:t xml:space="preserve"> “resumo” para o espanhol</w:t>
      </w:r>
      <w:r w:rsidRPr="00912A4D">
        <w:t>.</w:t>
      </w:r>
    </w:p>
    <w:p w14:paraId="59609241" w14:textId="77777777" w:rsidR="00A575C5" w:rsidRPr="00912A4D" w:rsidRDefault="00A575C5" w:rsidP="004B7D6E"/>
    <w:p w14:paraId="68D7B05C" w14:textId="5B7814E6" w:rsidR="00A575C5" w:rsidRDefault="00000000" w:rsidP="00FC22B5">
      <w:pPr>
        <w:ind w:firstLine="0"/>
      </w:pPr>
      <w:proofErr w:type="spellStart"/>
      <w:r w:rsidRPr="00912A4D">
        <w:rPr>
          <w:b/>
          <w:bCs/>
        </w:rPr>
        <w:t>Palabras</w:t>
      </w:r>
      <w:proofErr w:type="spellEnd"/>
      <w:r w:rsidRPr="00912A4D">
        <w:rPr>
          <w:b/>
          <w:bCs/>
        </w:rPr>
        <w:t xml:space="preserve"> clave: </w:t>
      </w:r>
      <w:r w:rsidR="00FC22B5">
        <w:t>tradução das</w:t>
      </w:r>
      <w:r w:rsidR="00912A4D" w:rsidRPr="00912A4D">
        <w:t xml:space="preserve"> </w:t>
      </w:r>
      <w:r w:rsidR="00912A4D">
        <w:t>“</w:t>
      </w:r>
      <w:r w:rsidR="00912A4D" w:rsidRPr="00912A4D">
        <w:t>palavras-chave</w:t>
      </w:r>
      <w:r w:rsidR="00912A4D">
        <w:t>”</w:t>
      </w:r>
      <w:r w:rsidR="00912A4D" w:rsidRPr="00912A4D">
        <w:t xml:space="preserve"> para o </w:t>
      </w:r>
      <w:r w:rsidR="00912A4D">
        <w:t>espanhol</w:t>
      </w:r>
      <w:r w:rsidRPr="00912A4D">
        <w:t>.</w:t>
      </w:r>
    </w:p>
    <w:p w14:paraId="31D6DE65" w14:textId="77777777" w:rsidR="00DE1256" w:rsidRPr="00912A4D" w:rsidRDefault="00DE1256" w:rsidP="004B7D6E"/>
    <w:p w14:paraId="4BD03160" w14:textId="77777777" w:rsidR="00D866DE" w:rsidRDefault="00D866DE" w:rsidP="00DE1256">
      <w:pPr>
        <w:pBdr>
          <w:bottom w:val="single" w:sz="4" w:space="1" w:color="auto"/>
        </w:pBdr>
      </w:pPr>
    </w:p>
    <w:p w14:paraId="5D017B31" w14:textId="77777777" w:rsidR="00091D8F" w:rsidRPr="00912A4D" w:rsidRDefault="00091D8F" w:rsidP="00DE1256"/>
    <w:p w14:paraId="0E8181E6" w14:textId="77777777" w:rsidR="00B92EBD" w:rsidRDefault="00B92EBD" w:rsidP="004B7D6E">
      <w:r>
        <w:br w:type="page"/>
      </w:r>
    </w:p>
    <w:p w14:paraId="2E241553" w14:textId="10AB1641" w:rsidR="00C4087A" w:rsidRDefault="00000000" w:rsidP="002C5F43">
      <w:pPr>
        <w:pStyle w:val="Ttulo1"/>
      </w:pPr>
      <w:r>
        <w:lastRenderedPageBreak/>
        <w:t xml:space="preserve">1 </w:t>
      </w:r>
      <w:r w:rsidRPr="004B7D6E">
        <w:t>Introdução</w:t>
      </w:r>
    </w:p>
    <w:p w14:paraId="46F4D609" w14:textId="77777777" w:rsidR="00D866DE" w:rsidRDefault="00D866DE" w:rsidP="004B7D6E"/>
    <w:p w14:paraId="62F94E39" w14:textId="582ABC17" w:rsidR="00C4087A" w:rsidRDefault="00FC6104" w:rsidP="004B7D6E">
      <w:r>
        <w:t>A</w:t>
      </w:r>
      <w:r w:rsidR="00446BEA">
        <w:t xml:space="preserve"> introdução deve a</w:t>
      </w:r>
      <w:r w:rsidRPr="00FC6104">
        <w:t>presenta</w:t>
      </w:r>
      <w:r w:rsidR="00446BEA">
        <w:t>r</w:t>
      </w:r>
      <w:r w:rsidRPr="00FC6104">
        <w:t xml:space="preserve"> a delimitação do tema, </w:t>
      </w:r>
      <w:r w:rsidR="00446BEA">
        <w:t xml:space="preserve">a </w:t>
      </w:r>
      <w:r w:rsidRPr="00FC6104">
        <w:t>relevância da pesquisa, objetivo,</w:t>
      </w:r>
      <w:r w:rsidR="00446BEA">
        <w:t xml:space="preserve"> a</w:t>
      </w:r>
      <w:r w:rsidRPr="00FC6104">
        <w:t xml:space="preserve"> metodologia, </w:t>
      </w:r>
      <w:r w:rsidR="00446BEA">
        <w:t xml:space="preserve">o </w:t>
      </w:r>
      <w:r w:rsidRPr="00FC6104">
        <w:t xml:space="preserve">problema, </w:t>
      </w:r>
      <w:r w:rsidR="00446BEA">
        <w:t xml:space="preserve">a </w:t>
      </w:r>
      <w:r w:rsidRPr="00FC6104">
        <w:t xml:space="preserve">hipótese (quando cabível) ou </w:t>
      </w:r>
      <w:r w:rsidR="00446BEA">
        <w:t xml:space="preserve">a </w:t>
      </w:r>
      <w:r w:rsidRPr="00FC6104">
        <w:t>tese defendida, além da organização das seções do artigo</w:t>
      </w:r>
      <w:r>
        <w:rPr>
          <w:rStyle w:val="Refdenotaderodap"/>
        </w:rPr>
        <w:footnoteReference w:id="1"/>
      </w:r>
      <w:r>
        <w:t>.</w:t>
      </w:r>
    </w:p>
    <w:p w14:paraId="2B22A692" w14:textId="77777777" w:rsidR="00D866DE" w:rsidRDefault="00D866DE" w:rsidP="002C5F43"/>
    <w:p w14:paraId="761B3E6F" w14:textId="77777777" w:rsidR="002D518C" w:rsidRDefault="002D518C" w:rsidP="002C5F43"/>
    <w:p w14:paraId="113AD73F" w14:textId="4F680D9A" w:rsidR="00C4087A" w:rsidRDefault="00000000" w:rsidP="002C5F43">
      <w:pPr>
        <w:pStyle w:val="Ttulo1"/>
      </w:pPr>
      <w:r>
        <w:t xml:space="preserve">2 </w:t>
      </w:r>
      <w:r w:rsidR="00FC6104">
        <w:t>Desenvolvimento</w:t>
      </w:r>
      <w:r w:rsidR="00FC22B5">
        <w:t xml:space="preserve"> </w:t>
      </w:r>
    </w:p>
    <w:p w14:paraId="6B5E2F14" w14:textId="77777777" w:rsidR="00D866DE" w:rsidRDefault="00D866DE" w:rsidP="004B7D6E"/>
    <w:p w14:paraId="1D9430F0" w14:textId="54B7C55D" w:rsidR="00AD3768" w:rsidRDefault="00FC22B5" w:rsidP="004B7D6E">
      <w:r>
        <w:t xml:space="preserve">Essa seção não deve ser denominada “desenvolvimento”. Deve receber um título adequado consoante a temática. </w:t>
      </w:r>
      <w:r w:rsidR="00AD3768">
        <w:t>O “desenvolvimento” pode</w:t>
      </w:r>
      <w:r w:rsidR="00666645">
        <w:t xml:space="preserve"> ser subdividid</w:t>
      </w:r>
      <w:r w:rsidR="00AD3768">
        <w:t>o</w:t>
      </w:r>
      <w:r w:rsidR="00666645">
        <w:t xml:space="preserve"> em mais de uma seção, com ou sem subseções, conforme objetivos </w:t>
      </w:r>
      <w:r w:rsidR="00AD3768">
        <w:t>propostos</w:t>
      </w:r>
      <w:r w:rsidR="00666645">
        <w:t xml:space="preserve">. </w:t>
      </w:r>
    </w:p>
    <w:p w14:paraId="19604D01" w14:textId="3AD71806" w:rsidR="00C4087A" w:rsidRDefault="00666645" w:rsidP="004B7D6E">
      <w:r>
        <w:t>Deve</w:t>
      </w:r>
      <w:r w:rsidR="00446BEA">
        <w:t xml:space="preserve"> a</w:t>
      </w:r>
      <w:r w:rsidR="00FC6104" w:rsidRPr="00FC6104">
        <w:t>brange</w:t>
      </w:r>
      <w:r>
        <w:t>r</w:t>
      </w:r>
      <w:r w:rsidR="00FC6104" w:rsidRPr="00FC6104">
        <w:t xml:space="preserve"> a fundamentação teórica e/ou jurídico-dogmática da pesquisa, com exposição organizada dos conceitos, argumentos, dados </w:t>
      </w:r>
      <w:r w:rsidR="00AD3768">
        <w:t>e</w:t>
      </w:r>
      <w:r w:rsidR="00FC6104" w:rsidRPr="00FC6104">
        <w:t xml:space="preserve"> demais elementos utilizados para sustentar a análise, conforme a metodologia escolhida, de </w:t>
      </w:r>
      <w:r w:rsidR="00FC6104" w:rsidRPr="004B7D6E">
        <w:t>maneira</w:t>
      </w:r>
      <w:r w:rsidR="00FC6104" w:rsidRPr="00FC6104">
        <w:t xml:space="preserve"> coerente com o objetivo proposto e problema levantado</w:t>
      </w:r>
      <w:r>
        <w:t>.</w:t>
      </w:r>
    </w:p>
    <w:p w14:paraId="64DABC1B" w14:textId="57EC5F69" w:rsidR="00446BEA" w:rsidRDefault="0066784F" w:rsidP="004B7D6E">
      <w:r>
        <w:t xml:space="preserve">É importante ressaltar que, “citações até </w:t>
      </w:r>
      <w:r w:rsidRPr="0066784F">
        <w:t>três linhas, deverão ser destacadas entre aspas, no corpo do texto, sem o uso de itálico</w:t>
      </w:r>
      <w:r>
        <w:t>” (</w:t>
      </w:r>
      <w:r w:rsidR="00091D8F">
        <w:t>Sobrenome do autor</w:t>
      </w:r>
      <w:r>
        <w:t>, ano, p. 1).</w:t>
      </w:r>
      <w:r w:rsidR="00446BEA">
        <w:t xml:space="preserve"> Por outro lado, no que tange à citações com mais de três linhas: </w:t>
      </w:r>
    </w:p>
    <w:p w14:paraId="6590BF4A" w14:textId="77777777" w:rsidR="00446BEA" w:rsidRDefault="00446BEA" w:rsidP="004B7D6E"/>
    <w:p w14:paraId="511ABAAB" w14:textId="221530D0" w:rsidR="00446BEA" w:rsidRPr="00E22E37" w:rsidRDefault="00446BEA" w:rsidP="004B7D6E">
      <w:pPr>
        <w:pStyle w:val="Citao"/>
      </w:pPr>
      <w:r>
        <w:t xml:space="preserve">[...] </w:t>
      </w:r>
      <w:r w:rsidR="00091D8F" w:rsidRPr="00091D8F">
        <w:t xml:space="preserve">deverão figurar em parágrafo próprio, com recuo de 4 (quatro) </w:t>
      </w:r>
      <w:r w:rsidR="00091D8F">
        <w:t>centímetros</w:t>
      </w:r>
      <w:r w:rsidR="00091D8F" w:rsidRPr="00091D8F">
        <w:t xml:space="preserve">, </w:t>
      </w:r>
      <w:r w:rsidR="00091D8F" w:rsidRPr="004B7D6E">
        <w:t>fonte</w:t>
      </w:r>
      <w:r w:rsidR="00091D8F" w:rsidRPr="00091D8F">
        <w:t xml:space="preserve"> tamanho 10 (dez), sem aspas, conforme orientações da NBR 10520 (itens 5.2 e 5.3) da ABNT</w:t>
      </w:r>
      <w:r w:rsidR="00091D8F">
        <w:t>, indicando a referência dos autores citados também no sistema-autor data</w:t>
      </w:r>
      <w:r>
        <w:t>.</w:t>
      </w:r>
      <w:r w:rsidR="00091D8F">
        <w:t xml:space="preserve"> (Sobrenome do autor, ano, p. 1)</w:t>
      </w:r>
    </w:p>
    <w:p w14:paraId="097815DB" w14:textId="77777777" w:rsidR="00446BEA" w:rsidRDefault="00446BEA" w:rsidP="004B7D6E"/>
    <w:p w14:paraId="144B2BC8" w14:textId="73671419" w:rsidR="00C46A88" w:rsidRDefault="00666645" w:rsidP="004B7D6E">
      <w:r>
        <w:t xml:space="preserve">No caso de </w:t>
      </w:r>
      <w:r w:rsidR="004F0846">
        <w:t>c</w:t>
      </w:r>
      <w:r w:rsidR="004F0846" w:rsidRPr="004F0846">
        <w:t>itações em língua estrangeira</w:t>
      </w:r>
      <w:r w:rsidR="004F0846">
        <w:t>,</w:t>
      </w:r>
      <w:r w:rsidR="004F0846" w:rsidRPr="004F0846">
        <w:t xml:space="preserve"> deverão ser obrigatoriamente traduzidas, sendo o trecho no idioma original indicado em nota de rodapé</w:t>
      </w:r>
      <w:r w:rsidR="00C46A88">
        <w:t>.</w:t>
      </w:r>
    </w:p>
    <w:p w14:paraId="36BED3B8" w14:textId="77777777" w:rsidR="00D866DE" w:rsidRDefault="00D866DE" w:rsidP="002C5F43"/>
    <w:p w14:paraId="1E76CCEC" w14:textId="670F23C8" w:rsidR="00C4087A" w:rsidRPr="004B7D6E" w:rsidRDefault="00000000" w:rsidP="002C5F43">
      <w:pPr>
        <w:pStyle w:val="Ttulo2"/>
      </w:pPr>
      <w:r w:rsidRPr="004B7D6E">
        <w:t xml:space="preserve">2.1 </w:t>
      </w:r>
      <w:r w:rsidR="00C46A88" w:rsidRPr="004B7D6E">
        <w:t>Subseção</w:t>
      </w:r>
    </w:p>
    <w:p w14:paraId="44678783" w14:textId="77777777" w:rsidR="00D866DE" w:rsidRDefault="00D866DE" w:rsidP="004B7D6E"/>
    <w:p w14:paraId="014E6CEF" w14:textId="68C16822" w:rsidR="00C4087A" w:rsidRDefault="0066784F" w:rsidP="004B7D6E">
      <w:r>
        <w:t>O desenvolvimento p</w:t>
      </w:r>
      <w:r w:rsidR="00FC6104">
        <w:t>ode ser subdividido</w:t>
      </w:r>
      <w:r w:rsidR="00641835">
        <w:t>.</w:t>
      </w:r>
      <w:r w:rsidR="00FC6104">
        <w:t xml:space="preserve"> </w:t>
      </w:r>
    </w:p>
    <w:p w14:paraId="258A56DA" w14:textId="77777777" w:rsidR="00D866DE" w:rsidRDefault="00D866DE" w:rsidP="004B7D6E"/>
    <w:p w14:paraId="38B5C552" w14:textId="316FDC92" w:rsidR="00C4087A" w:rsidRPr="004B7D6E" w:rsidRDefault="00000000" w:rsidP="002C5F43">
      <w:pPr>
        <w:pStyle w:val="Ttulo2"/>
      </w:pPr>
      <w:r w:rsidRPr="004B7D6E">
        <w:t xml:space="preserve">2.2 </w:t>
      </w:r>
      <w:r w:rsidR="00C46A88" w:rsidRPr="004B7D6E">
        <w:t>Subseção</w:t>
      </w:r>
    </w:p>
    <w:p w14:paraId="7BC5633F" w14:textId="77777777" w:rsidR="00D866DE" w:rsidRDefault="00D866DE" w:rsidP="004B7D6E"/>
    <w:p w14:paraId="0EAC8597" w14:textId="5EC4C4E7" w:rsidR="00641835" w:rsidRDefault="00641835" w:rsidP="004B7D6E">
      <w:r>
        <w:t xml:space="preserve">O desenvolvimento pode ser subdividido. </w:t>
      </w:r>
    </w:p>
    <w:p w14:paraId="02418BFE" w14:textId="77777777" w:rsidR="00D866DE" w:rsidRDefault="00D866DE" w:rsidP="004B7D6E"/>
    <w:p w14:paraId="73111185" w14:textId="2B6D94D2" w:rsidR="00C46A88" w:rsidRPr="004B7D6E" w:rsidRDefault="00000000" w:rsidP="002C5F43">
      <w:pPr>
        <w:pStyle w:val="Ttulo2"/>
      </w:pPr>
      <w:r w:rsidRPr="004B7D6E">
        <w:t xml:space="preserve">2.3 </w:t>
      </w:r>
      <w:r w:rsidR="00C46A88" w:rsidRPr="004B7D6E">
        <w:t>Subseção</w:t>
      </w:r>
    </w:p>
    <w:p w14:paraId="70DA1A78" w14:textId="77777777" w:rsidR="00C46A88" w:rsidRDefault="00C46A88" w:rsidP="004B7D6E"/>
    <w:p w14:paraId="1C3CBAE0" w14:textId="3DC2C8FB" w:rsidR="00641835" w:rsidRDefault="00641835" w:rsidP="004B7D6E">
      <w:r>
        <w:t xml:space="preserve">O desenvolvimento pode ser subdividido. </w:t>
      </w:r>
    </w:p>
    <w:p w14:paraId="23583F91" w14:textId="77777777" w:rsidR="00D866DE" w:rsidRDefault="00D866DE" w:rsidP="004B7D6E"/>
    <w:p w14:paraId="54BA31E2" w14:textId="77777777" w:rsidR="002D518C" w:rsidRDefault="002D518C" w:rsidP="004B7D6E"/>
    <w:p w14:paraId="04A7EF1D" w14:textId="4BD7D0BE" w:rsidR="00C4087A" w:rsidRDefault="00641835" w:rsidP="002C5F43">
      <w:pPr>
        <w:pStyle w:val="Ttulo1"/>
      </w:pPr>
      <w:r>
        <w:t>3 Conclusão</w:t>
      </w:r>
    </w:p>
    <w:p w14:paraId="7D4FF8D5" w14:textId="77777777" w:rsidR="00D866DE" w:rsidRDefault="00D866DE" w:rsidP="004B7D6E"/>
    <w:p w14:paraId="3CAB937D" w14:textId="291B7513" w:rsidR="00B92EBD" w:rsidRDefault="00641835" w:rsidP="00AD3768">
      <w:r>
        <w:t xml:space="preserve">A conclusão deve </w:t>
      </w:r>
      <w:r w:rsidRPr="00641835">
        <w:t>apresenta</w:t>
      </w:r>
      <w:r>
        <w:t>r</w:t>
      </w:r>
      <w:r w:rsidRPr="00641835">
        <w:t>, de forma concisa, a síntese dos resultados, resposta ao objetivo proposto, tese defendida e indicação de sua contribuição para o conhecimento jurídico, sem incluir novos dados/argumentos substanciais que não tenham sido previamente fundamentados no corpo do artigo</w:t>
      </w:r>
      <w:r w:rsidR="002D518C">
        <w:t>.</w:t>
      </w:r>
      <w:r w:rsidR="00B92EBD">
        <w:br w:type="page"/>
      </w:r>
    </w:p>
    <w:p w14:paraId="6D52BA18" w14:textId="19611692" w:rsidR="00C4087A" w:rsidRPr="00641835" w:rsidRDefault="00000000" w:rsidP="002C5F43">
      <w:pPr>
        <w:pStyle w:val="Ttulo1"/>
      </w:pPr>
      <w:r w:rsidRPr="00641835">
        <w:lastRenderedPageBreak/>
        <w:t>Referências</w:t>
      </w:r>
    </w:p>
    <w:p w14:paraId="33B03359" w14:textId="77777777" w:rsidR="004B7D6E" w:rsidRDefault="004B7D6E" w:rsidP="004B7D6E"/>
    <w:p w14:paraId="00009971" w14:textId="0D0773B7" w:rsidR="0084716E" w:rsidRDefault="00641835" w:rsidP="004B7D6E">
      <w:r>
        <w:t xml:space="preserve">Devem ser </w:t>
      </w:r>
      <w:r w:rsidRPr="00641835">
        <w:t>lista</w:t>
      </w:r>
      <w:r>
        <w:t>das</w:t>
      </w:r>
      <w:r w:rsidRPr="00641835">
        <w:t xml:space="preserve"> ao final do texto, em ordem alfabética de sobrenome do autor,</w:t>
      </w:r>
      <w:r w:rsidR="00C74ED9">
        <w:t xml:space="preserve"> incluindo</w:t>
      </w:r>
      <w:r w:rsidRPr="00641835">
        <w:t xml:space="preserve"> somente as obras efetivamente utilizadas na elaboração do artigo, </w:t>
      </w:r>
      <w:r w:rsidR="00C74ED9">
        <w:t>conforme</w:t>
      </w:r>
      <w:r w:rsidRPr="00641835">
        <w:t xml:space="preserve"> as diretrizes da NBR 6023 da ABNT.</w:t>
      </w:r>
      <w:r w:rsidR="005324EA">
        <w:t xml:space="preserve"> Exemplos:</w:t>
      </w:r>
    </w:p>
    <w:p w14:paraId="0F6AFC83" w14:textId="77777777" w:rsidR="004B7D6E" w:rsidRDefault="004B7D6E" w:rsidP="004B7D6E"/>
    <w:p w14:paraId="53A3E5F5" w14:textId="09AEBBE5" w:rsidR="005324EA" w:rsidRPr="00B85C67" w:rsidRDefault="005324EA" w:rsidP="00B85C67">
      <w:pPr>
        <w:pStyle w:val="PargrafodaLista"/>
        <w:numPr>
          <w:ilvl w:val="0"/>
          <w:numId w:val="7"/>
        </w:numPr>
        <w:ind w:left="284" w:hanging="284"/>
        <w:rPr>
          <w:b/>
          <w:bCs/>
        </w:rPr>
      </w:pPr>
      <w:r w:rsidRPr="00B85C67">
        <w:rPr>
          <w:b/>
          <w:bCs/>
        </w:rPr>
        <w:t xml:space="preserve">Livro </w:t>
      </w:r>
    </w:p>
    <w:p w14:paraId="2AA7562C" w14:textId="77777777" w:rsidR="004B7D6E" w:rsidRDefault="004B7D6E" w:rsidP="004B7D6E"/>
    <w:p w14:paraId="51B9D7CC" w14:textId="16ADF547" w:rsidR="005324EA" w:rsidRPr="005324EA" w:rsidRDefault="00390BC9" w:rsidP="004B7D6E">
      <w:pPr>
        <w:ind w:firstLine="0"/>
      </w:pPr>
      <w:r>
        <w:t>SOBRENOME, Nome</w:t>
      </w:r>
      <w:r w:rsidRPr="005324EA">
        <w:t xml:space="preserve">. </w:t>
      </w:r>
      <w:r w:rsidRPr="00390BC9">
        <w:rPr>
          <w:i/>
          <w:iCs/>
        </w:rPr>
        <w:t>Título do livro</w:t>
      </w:r>
      <w:r>
        <w:t>: subtítulo se houver</w:t>
      </w:r>
      <w:r w:rsidR="005324EA" w:rsidRPr="005324EA">
        <w:t xml:space="preserve">. </w:t>
      </w:r>
      <w:r>
        <w:t>0</w:t>
      </w:r>
      <w:r w:rsidR="005324EA" w:rsidRPr="005324EA">
        <w:t xml:space="preserve">. ed. </w:t>
      </w:r>
      <w:r>
        <w:t>Local</w:t>
      </w:r>
      <w:r w:rsidR="005324EA" w:rsidRPr="005324EA">
        <w:t xml:space="preserve">: Editora, </w:t>
      </w:r>
      <w:r>
        <w:t>ano</w:t>
      </w:r>
      <w:r w:rsidR="005324EA" w:rsidRPr="005324EA">
        <w:t>.</w:t>
      </w:r>
    </w:p>
    <w:p w14:paraId="5EBCEC3B" w14:textId="77777777" w:rsidR="004B7D6E" w:rsidRDefault="004B7D6E" w:rsidP="004B7D6E"/>
    <w:p w14:paraId="3D81FD28" w14:textId="1665E989" w:rsidR="005324EA" w:rsidRPr="00B85C67" w:rsidRDefault="005324EA" w:rsidP="00B85C67">
      <w:pPr>
        <w:pStyle w:val="PargrafodaLista"/>
        <w:numPr>
          <w:ilvl w:val="0"/>
          <w:numId w:val="7"/>
        </w:numPr>
        <w:ind w:left="284" w:hanging="284"/>
        <w:rPr>
          <w:b/>
          <w:bCs/>
        </w:rPr>
      </w:pPr>
      <w:r w:rsidRPr="00B85C67">
        <w:rPr>
          <w:b/>
          <w:bCs/>
        </w:rPr>
        <w:t xml:space="preserve">Artigo de </w:t>
      </w:r>
      <w:r w:rsidR="00390BC9" w:rsidRPr="00B85C67">
        <w:rPr>
          <w:b/>
          <w:bCs/>
        </w:rPr>
        <w:t xml:space="preserve">periódico </w:t>
      </w:r>
    </w:p>
    <w:p w14:paraId="1FB24FD9" w14:textId="77777777" w:rsidR="004B7D6E" w:rsidRPr="004B7D6E" w:rsidRDefault="004B7D6E" w:rsidP="004B7D6E">
      <w:pPr>
        <w:rPr>
          <w:b/>
          <w:bCs/>
        </w:rPr>
      </w:pPr>
    </w:p>
    <w:p w14:paraId="356E28F6" w14:textId="10BF8DDF" w:rsidR="00390BC9" w:rsidRPr="005324EA" w:rsidRDefault="00390BC9" w:rsidP="004B7D6E">
      <w:pPr>
        <w:ind w:firstLine="0"/>
      </w:pPr>
      <w:r>
        <w:t>SOBRENOME, Nome</w:t>
      </w:r>
      <w:r w:rsidR="005324EA" w:rsidRPr="005324EA">
        <w:t xml:space="preserve">. </w:t>
      </w:r>
      <w:r>
        <w:t>Título do artigo</w:t>
      </w:r>
      <w:r w:rsidR="005324EA" w:rsidRPr="005324EA">
        <w:t xml:space="preserve">. </w:t>
      </w:r>
      <w:r w:rsidR="005324EA" w:rsidRPr="00390BC9">
        <w:rPr>
          <w:i/>
          <w:iCs/>
          <w:lang w:val="es-ES_tradnl"/>
        </w:rPr>
        <w:t>Revista</w:t>
      </w:r>
      <w:r w:rsidR="005324EA" w:rsidRPr="00390BC9">
        <w:rPr>
          <w:lang w:val="es-ES_tradnl"/>
        </w:rPr>
        <w:t xml:space="preserve">, </w:t>
      </w:r>
      <w:r w:rsidRPr="00390BC9">
        <w:rPr>
          <w:lang w:val="es-ES_tradnl"/>
        </w:rPr>
        <w:t>Local</w:t>
      </w:r>
      <w:r w:rsidR="005324EA" w:rsidRPr="00390BC9">
        <w:rPr>
          <w:lang w:val="es-ES_tradnl"/>
        </w:rPr>
        <w:t xml:space="preserve">, v. </w:t>
      </w:r>
      <w:r w:rsidRPr="00390BC9">
        <w:rPr>
          <w:lang w:val="es-ES_tradnl"/>
        </w:rPr>
        <w:t>00</w:t>
      </w:r>
      <w:r w:rsidR="005324EA" w:rsidRPr="00390BC9">
        <w:rPr>
          <w:lang w:val="es-ES_tradnl"/>
        </w:rPr>
        <w:t xml:space="preserve">, n. </w:t>
      </w:r>
      <w:r w:rsidRPr="00390BC9">
        <w:rPr>
          <w:lang w:val="es-ES_tradnl"/>
        </w:rPr>
        <w:t>0</w:t>
      </w:r>
      <w:r w:rsidR="005324EA" w:rsidRPr="00390BC9">
        <w:rPr>
          <w:lang w:val="es-ES_tradnl"/>
        </w:rPr>
        <w:t xml:space="preserve">, p. </w:t>
      </w:r>
      <w:r w:rsidRPr="00390BC9">
        <w:rPr>
          <w:lang w:val="es-ES_tradnl"/>
        </w:rPr>
        <w:t>00</w:t>
      </w:r>
      <w:r w:rsidR="005324EA" w:rsidRPr="00390BC9">
        <w:rPr>
          <w:lang w:val="es-ES_tradnl"/>
        </w:rPr>
        <w:t>-</w:t>
      </w:r>
      <w:r w:rsidRPr="00390BC9">
        <w:rPr>
          <w:lang w:val="es-ES_tradnl"/>
        </w:rPr>
        <w:t>00</w:t>
      </w:r>
      <w:r w:rsidR="005324EA" w:rsidRPr="00390BC9">
        <w:rPr>
          <w:lang w:val="es-ES_tradnl"/>
        </w:rPr>
        <w:t xml:space="preserve">, </w:t>
      </w:r>
      <w:r w:rsidRPr="00390BC9">
        <w:rPr>
          <w:lang w:val="es-ES_tradnl"/>
        </w:rPr>
        <w:t>jul.</w:t>
      </w:r>
      <w:r w:rsidR="005324EA" w:rsidRPr="00390BC9">
        <w:rPr>
          <w:lang w:val="es-ES_tradnl"/>
        </w:rPr>
        <w:t>/ago. 2026.</w:t>
      </w:r>
      <w:r>
        <w:rPr>
          <w:lang w:val="es-ES_tradnl"/>
        </w:rPr>
        <w:t xml:space="preserve"> </w:t>
      </w:r>
      <w:r w:rsidRPr="005324EA">
        <w:t xml:space="preserve">Disponível em: </w:t>
      </w:r>
      <w:r>
        <w:t>link do portal</w:t>
      </w:r>
      <w:r w:rsidRPr="005324EA">
        <w:t>. Acesso em: 22 set. 2026.</w:t>
      </w:r>
    </w:p>
    <w:p w14:paraId="042B371D" w14:textId="77777777" w:rsidR="004B7D6E" w:rsidRDefault="004B7D6E" w:rsidP="004B7D6E"/>
    <w:p w14:paraId="404CC8AC" w14:textId="70A1A45B" w:rsidR="005324EA" w:rsidRPr="00B85C67" w:rsidRDefault="005324EA" w:rsidP="00B85C67">
      <w:pPr>
        <w:pStyle w:val="PargrafodaLista"/>
        <w:numPr>
          <w:ilvl w:val="0"/>
          <w:numId w:val="7"/>
        </w:numPr>
        <w:ind w:left="284" w:hanging="284"/>
        <w:rPr>
          <w:b/>
          <w:bCs/>
        </w:rPr>
      </w:pPr>
      <w:r w:rsidRPr="00B85C67">
        <w:rPr>
          <w:b/>
          <w:bCs/>
        </w:rPr>
        <w:t xml:space="preserve">Notícia em portal </w:t>
      </w:r>
    </w:p>
    <w:p w14:paraId="31027392" w14:textId="77777777" w:rsidR="004B7D6E" w:rsidRDefault="004B7D6E" w:rsidP="004B7D6E"/>
    <w:p w14:paraId="5CBB3464" w14:textId="08EE1759" w:rsidR="005324EA" w:rsidRPr="005324EA" w:rsidRDefault="005E0239" w:rsidP="004B7D6E">
      <w:pPr>
        <w:ind w:firstLine="0"/>
      </w:pPr>
      <w:r>
        <w:t>SOBRENOME</w:t>
      </w:r>
      <w:r w:rsidR="005324EA" w:rsidRPr="005324EA">
        <w:t xml:space="preserve">, </w:t>
      </w:r>
      <w:r>
        <w:t>Nome</w:t>
      </w:r>
      <w:r w:rsidR="005324EA" w:rsidRPr="005324EA">
        <w:t xml:space="preserve">. </w:t>
      </w:r>
      <w:r>
        <w:t>Título da notícia</w:t>
      </w:r>
      <w:r w:rsidR="005324EA" w:rsidRPr="005324EA">
        <w:t xml:space="preserve">. </w:t>
      </w:r>
      <w:r w:rsidR="005324EA" w:rsidRPr="005324EA">
        <w:rPr>
          <w:i/>
          <w:iCs/>
        </w:rPr>
        <w:t>Portal</w:t>
      </w:r>
      <w:r w:rsidR="005324EA" w:rsidRPr="005324EA">
        <w:t xml:space="preserve">, </w:t>
      </w:r>
      <w:r>
        <w:t>ano</w:t>
      </w:r>
      <w:r w:rsidR="005324EA" w:rsidRPr="005324EA">
        <w:t xml:space="preserve">. Disponível em: </w:t>
      </w:r>
      <w:r>
        <w:t>link do portal</w:t>
      </w:r>
      <w:r w:rsidR="005324EA" w:rsidRPr="005324EA">
        <w:t>. Acesso em: 22 set. 2026.</w:t>
      </w:r>
    </w:p>
    <w:p w14:paraId="32C302DD" w14:textId="77777777" w:rsidR="004B7D6E" w:rsidRDefault="004B7D6E" w:rsidP="004B7D6E"/>
    <w:p w14:paraId="0ECC3BD1" w14:textId="46187165" w:rsidR="005324EA" w:rsidRPr="00B85C67" w:rsidRDefault="005324EA" w:rsidP="00B85C67">
      <w:pPr>
        <w:pStyle w:val="PargrafodaLista"/>
        <w:numPr>
          <w:ilvl w:val="0"/>
          <w:numId w:val="7"/>
        </w:numPr>
        <w:ind w:left="284" w:hanging="284"/>
        <w:rPr>
          <w:b/>
          <w:bCs/>
        </w:rPr>
      </w:pPr>
      <w:r w:rsidRPr="00B85C67">
        <w:rPr>
          <w:b/>
          <w:bCs/>
        </w:rPr>
        <w:t xml:space="preserve">Legislação </w:t>
      </w:r>
    </w:p>
    <w:p w14:paraId="1CFDA063" w14:textId="77777777" w:rsidR="004B7D6E" w:rsidRDefault="004B7D6E" w:rsidP="004B7D6E"/>
    <w:p w14:paraId="6D9C06C5" w14:textId="7E51A396" w:rsidR="005324EA" w:rsidRDefault="005324EA" w:rsidP="004B7D6E">
      <w:pPr>
        <w:ind w:firstLine="0"/>
      </w:pPr>
      <w:r w:rsidRPr="00B85C67">
        <w:rPr>
          <w:rStyle w:val="RefernciaSutil"/>
        </w:rPr>
        <w:t>BRASIL</w:t>
      </w:r>
      <w:r>
        <w:t xml:space="preserve">. </w:t>
      </w:r>
      <w:r w:rsidRPr="005E0239">
        <w:rPr>
          <w:i/>
          <w:iCs/>
        </w:rPr>
        <w:t xml:space="preserve">Lei nº 0.000, de </w:t>
      </w:r>
      <w:r w:rsidR="005E0239" w:rsidRPr="005E0239">
        <w:rPr>
          <w:i/>
          <w:iCs/>
        </w:rPr>
        <w:t>dia</w:t>
      </w:r>
      <w:r w:rsidRPr="005E0239">
        <w:rPr>
          <w:i/>
          <w:iCs/>
        </w:rPr>
        <w:t xml:space="preserve"> de </w:t>
      </w:r>
      <w:r w:rsidR="005E0239" w:rsidRPr="002C5F43">
        <w:rPr>
          <w:rStyle w:val="RefernciaSutil"/>
        </w:rPr>
        <w:t>mês</w:t>
      </w:r>
      <w:r w:rsidR="005E0239" w:rsidRPr="005E0239">
        <w:rPr>
          <w:i/>
          <w:iCs/>
        </w:rPr>
        <w:t xml:space="preserve"> de ano</w:t>
      </w:r>
      <w:r w:rsidR="005E0239">
        <w:t xml:space="preserve">. Ementa da lei. Disponível em: link do site. Acesso em: </w:t>
      </w:r>
      <w:r w:rsidR="005E0239" w:rsidRPr="005324EA">
        <w:t>Acesso em: 22 set. 2026</w:t>
      </w:r>
      <w:r w:rsidR="005E0239">
        <w:t>.</w:t>
      </w:r>
    </w:p>
    <w:p w14:paraId="220EA8DB" w14:textId="77777777" w:rsidR="004B7D6E" w:rsidRDefault="004B7D6E" w:rsidP="004B7D6E"/>
    <w:p w14:paraId="74B1D9C6" w14:textId="6DCE653C" w:rsidR="005324EA" w:rsidRPr="00B85C67" w:rsidRDefault="005324EA" w:rsidP="00B85C67">
      <w:pPr>
        <w:pStyle w:val="PargrafodaLista"/>
        <w:numPr>
          <w:ilvl w:val="0"/>
          <w:numId w:val="7"/>
        </w:numPr>
        <w:ind w:left="284" w:hanging="284"/>
        <w:rPr>
          <w:b/>
          <w:bCs/>
        </w:rPr>
      </w:pPr>
      <w:r w:rsidRPr="00B85C67">
        <w:rPr>
          <w:b/>
          <w:bCs/>
        </w:rPr>
        <w:t xml:space="preserve">Jurisprudência </w:t>
      </w:r>
    </w:p>
    <w:p w14:paraId="7179EEE3" w14:textId="77777777" w:rsidR="004B7D6E" w:rsidRDefault="004B7D6E" w:rsidP="004B7D6E"/>
    <w:p w14:paraId="486E6398" w14:textId="48FEC936" w:rsidR="005324EA" w:rsidRPr="005324EA" w:rsidRDefault="005324EA" w:rsidP="004B7D6E">
      <w:pPr>
        <w:ind w:firstLine="0"/>
      </w:pPr>
      <w:r w:rsidRPr="005324EA">
        <w:t xml:space="preserve">BRASIL. Tribunal. </w:t>
      </w:r>
      <w:r w:rsidRPr="005E0239">
        <w:rPr>
          <w:i/>
          <w:iCs/>
        </w:rPr>
        <w:t xml:space="preserve">Recurso nº </w:t>
      </w:r>
      <w:r w:rsidR="005E0239" w:rsidRPr="005E0239">
        <w:rPr>
          <w:i/>
          <w:iCs/>
        </w:rPr>
        <w:t>000.000</w:t>
      </w:r>
      <w:r w:rsidRPr="005E0239">
        <w:rPr>
          <w:i/>
          <w:iCs/>
        </w:rPr>
        <w:t>/SP</w:t>
      </w:r>
      <w:r w:rsidRPr="005324EA">
        <w:t>. Relator Min</w:t>
      </w:r>
      <w:r>
        <w:t>istro</w:t>
      </w:r>
      <w:r w:rsidRPr="005324EA">
        <w:t xml:space="preserve"> </w:t>
      </w:r>
      <w:r w:rsidR="005E0239">
        <w:t>Nome Sobrenome</w:t>
      </w:r>
      <w:r w:rsidRPr="005324EA">
        <w:t xml:space="preserve">, julgado em 14 mar. 2026. Disponível em: </w:t>
      </w:r>
      <w:r w:rsidR="005E0239">
        <w:t>link do site</w:t>
      </w:r>
      <w:r w:rsidRPr="005324EA">
        <w:t>. Acesso em: 22 set. 2026.</w:t>
      </w:r>
    </w:p>
    <w:sectPr w:rsidR="005324EA" w:rsidRPr="005324EA">
      <w:headerReference w:type="default" r:id="rId8"/>
      <w:pgSz w:w="11906" w:h="16838"/>
      <w:pgMar w:top="1701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A480" w14:textId="77777777" w:rsidR="00B86B60" w:rsidRDefault="00B86B60" w:rsidP="004B7D6E">
      <w:r>
        <w:separator/>
      </w:r>
    </w:p>
  </w:endnote>
  <w:endnote w:type="continuationSeparator" w:id="0">
    <w:p w14:paraId="75E78958" w14:textId="77777777" w:rsidR="00B86B60" w:rsidRDefault="00B86B60" w:rsidP="004B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2E18A" w14:textId="77777777" w:rsidR="00B86B60" w:rsidRDefault="00B86B60" w:rsidP="002D518C">
      <w:pPr>
        <w:ind w:firstLine="0"/>
      </w:pPr>
      <w:r>
        <w:separator/>
      </w:r>
    </w:p>
  </w:footnote>
  <w:footnote w:type="continuationSeparator" w:id="0">
    <w:p w14:paraId="224079D3" w14:textId="77777777" w:rsidR="00B86B60" w:rsidRDefault="00B86B60" w:rsidP="004B7D6E">
      <w:r>
        <w:continuationSeparator/>
      </w:r>
    </w:p>
  </w:footnote>
  <w:footnote w:id="1">
    <w:p w14:paraId="55F40225" w14:textId="289F3D5C" w:rsidR="00FC6104" w:rsidRPr="009B0913" w:rsidRDefault="00FC6104" w:rsidP="002D518C">
      <w:pPr>
        <w:pStyle w:val="Notaderodap"/>
        <w:rPr>
          <w:vanish/>
          <w:specVanish/>
        </w:rPr>
      </w:pPr>
      <w:r>
        <w:rPr>
          <w:rStyle w:val="Refdenotaderodap"/>
        </w:rPr>
        <w:footnoteRef/>
      </w:r>
      <w:r>
        <w:t xml:space="preserve"> </w:t>
      </w:r>
      <w:r w:rsidR="00091D8F">
        <w:tab/>
      </w:r>
      <w:r w:rsidRPr="009B0913">
        <w:rPr>
          <w:rStyle w:val="NotaderodapChar"/>
        </w:rPr>
        <w:t>Notas de rodapé: recomenda-se que não sejam numerosas, nem muito extensas, restringindo-se aos casos indispensáveis</w:t>
      </w:r>
      <w:r w:rsidRPr="00FC6104">
        <w:t xml:space="preserve"> para a apresentação de conceitos e explicações que não possam ser inseridos no corpo do texto</w:t>
      </w:r>
      <w:r w:rsidR="009B091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0180522"/>
      <w:docPartObj>
        <w:docPartGallery w:val="Page Numbers (Top of Page)"/>
        <w:docPartUnique/>
      </w:docPartObj>
    </w:sdtPr>
    <w:sdtContent>
      <w:p w14:paraId="4E83467D" w14:textId="6874D9BF" w:rsidR="009D5C71" w:rsidRDefault="009D5C71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1BAC0A" w14:textId="77777777" w:rsidR="009D5C71" w:rsidRDefault="009D5C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69DE"/>
    <w:multiLevelType w:val="multilevel"/>
    <w:tmpl w:val="8F9C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F574D"/>
    <w:multiLevelType w:val="multilevel"/>
    <w:tmpl w:val="F40C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A5633"/>
    <w:multiLevelType w:val="multilevel"/>
    <w:tmpl w:val="57E8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3908E2"/>
    <w:multiLevelType w:val="multilevel"/>
    <w:tmpl w:val="0818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42266"/>
    <w:multiLevelType w:val="multilevel"/>
    <w:tmpl w:val="9DCA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EC00D6"/>
    <w:multiLevelType w:val="hybridMultilevel"/>
    <w:tmpl w:val="6A92FF96"/>
    <w:lvl w:ilvl="0" w:tplc="E3001CBC">
      <w:start w:val="1"/>
      <w:numFmt w:val="bullet"/>
      <w:lvlText w:val="●"/>
      <w:lvlJc w:val="left"/>
      <w:pPr>
        <w:ind w:left="720" w:hanging="360"/>
      </w:pPr>
    </w:lvl>
    <w:lvl w:ilvl="1" w:tplc="C1BCC922">
      <w:start w:val="1"/>
      <w:numFmt w:val="bullet"/>
      <w:lvlText w:val="○"/>
      <w:lvlJc w:val="left"/>
      <w:pPr>
        <w:ind w:left="1440" w:hanging="360"/>
      </w:pPr>
    </w:lvl>
    <w:lvl w:ilvl="2" w:tplc="AEA8E542">
      <w:start w:val="1"/>
      <w:numFmt w:val="bullet"/>
      <w:lvlText w:val="■"/>
      <w:lvlJc w:val="left"/>
      <w:pPr>
        <w:ind w:left="2160" w:hanging="360"/>
      </w:pPr>
    </w:lvl>
    <w:lvl w:ilvl="3" w:tplc="A1D84652">
      <w:start w:val="1"/>
      <w:numFmt w:val="bullet"/>
      <w:lvlText w:val="●"/>
      <w:lvlJc w:val="left"/>
      <w:pPr>
        <w:ind w:left="2880" w:hanging="360"/>
      </w:pPr>
    </w:lvl>
    <w:lvl w:ilvl="4" w:tplc="29262204">
      <w:start w:val="1"/>
      <w:numFmt w:val="bullet"/>
      <w:lvlText w:val="○"/>
      <w:lvlJc w:val="left"/>
      <w:pPr>
        <w:ind w:left="3600" w:hanging="360"/>
      </w:pPr>
    </w:lvl>
    <w:lvl w:ilvl="5" w:tplc="48263104">
      <w:start w:val="1"/>
      <w:numFmt w:val="bullet"/>
      <w:lvlText w:val="■"/>
      <w:lvlJc w:val="left"/>
      <w:pPr>
        <w:ind w:left="4320" w:hanging="360"/>
      </w:pPr>
    </w:lvl>
    <w:lvl w:ilvl="6" w:tplc="E8E8AC06">
      <w:start w:val="1"/>
      <w:numFmt w:val="bullet"/>
      <w:lvlText w:val="●"/>
      <w:lvlJc w:val="left"/>
      <w:pPr>
        <w:ind w:left="5040" w:hanging="360"/>
      </w:pPr>
    </w:lvl>
    <w:lvl w:ilvl="7" w:tplc="E1DC3B84">
      <w:start w:val="1"/>
      <w:numFmt w:val="bullet"/>
      <w:lvlText w:val="●"/>
      <w:lvlJc w:val="left"/>
      <w:pPr>
        <w:ind w:left="5760" w:hanging="360"/>
      </w:pPr>
    </w:lvl>
    <w:lvl w:ilvl="8" w:tplc="B06CB88A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779615F4"/>
    <w:multiLevelType w:val="hybridMultilevel"/>
    <w:tmpl w:val="3384C92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19467905">
    <w:abstractNumId w:val="5"/>
    <w:lvlOverride w:ilvl="0">
      <w:startOverride w:val="1"/>
    </w:lvlOverride>
  </w:num>
  <w:num w:numId="2" w16cid:durableId="1531990057">
    <w:abstractNumId w:val="4"/>
  </w:num>
  <w:num w:numId="3" w16cid:durableId="1017583288">
    <w:abstractNumId w:val="0"/>
  </w:num>
  <w:num w:numId="4" w16cid:durableId="1750036878">
    <w:abstractNumId w:val="3"/>
  </w:num>
  <w:num w:numId="5" w16cid:durableId="1735156556">
    <w:abstractNumId w:val="1"/>
  </w:num>
  <w:num w:numId="6" w16cid:durableId="117724363">
    <w:abstractNumId w:val="2"/>
  </w:num>
  <w:num w:numId="7" w16cid:durableId="15411638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87A"/>
    <w:rsid w:val="000047B2"/>
    <w:rsid w:val="00030A2D"/>
    <w:rsid w:val="00070B27"/>
    <w:rsid w:val="00091D8F"/>
    <w:rsid w:val="000B0824"/>
    <w:rsid w:val="000B2C3C"/>
    <w:rsid w:val="000B43E8"/>
    <w:rsid w:val="000B6FB3"/>
    <w:rsid w:val="000D51C1"/>
    <w:rsid w:val="00102028"/>
    <w:rsid w:val="0011693B"/>
    <w:rsid w:val="00146E82"/>
    <w:rsid w:val="00163F49"/>
    <w:rsid w:val="00172BB4"/>
    <w:rsid w:val="00190B30"/>
    <w:rsid w:val="001A08F3"/>
    <w:rsid w:val="001C053C"/>
    <w:rsid w:val="001C117E"/>
    <w:rsid w:val="001D4EF7"/>
    <w:rsid w:val="001F705F"/>
    <w:rsid w:val="0021732C"/>
    <w:rsid w:val="002275D8"/>
    <w:rsid w:val="00241A11"/>
    <w:rsid w:val="00251C3E"/>
    <w:rsid w:val="00276F97"/>
    <w:rsid w:val="002A2461"/>
    <w:rsid w:val="002C4CE4"/>
    <w:rsid w:val="002C5F43"/>
    <w:rsid w:val="002D518C"/>
    <w:rsid w:val="003639FF"/>
    <w:rsid w:val="003676F9"/>
    <w:rsid w:val="00390BC9"/>
    <w:rsid w:val="003975E4"/>
    <w:rsid w:val="003B449D"/>
    <w:rsid w:val="003B6AEE"/>
    <w:rsid w:val="003C45F9"/>
    <w:rsid w:val="00413534"/>
    <w:rsid w:val="00417F93"/>
    <w:rsid w:val="0043095E"/>
    <w:rsid w:val="00446BEA"/>
    <w:rsid w:val="0045528C"/>
    <w:rsid w:val="004B6441"/>
    <w:rsid w:val="004B7D6E"/>
    <w:rsid w:val="004D3E91"/>
    <w:rsid w:val="004F0846"/>
    <w:rsid w:val="005324EA"/>
    <w:rsid w:val="005737E5"/>
    <w:rsid w:val="0058046A"/>
    <w:rsid w:val="005E0239"/>
    <w:rsid w:val="005F2141"/>
    <w:rsid w:val="006047B4"/>
    <w:rsid w:val="006170B8"/>
    <w:rsid w:val="0063410B"/>
    <w:rsid w:val="00641835"/>
    <w:rsid w:val="00666645"/>
    <w:rsid w:val="0066784F"/>
    <w:rsid w:val="00670B0D"/>
    <w:rsid w:val="00693C80"/>
    <w:rsid w:val="00783E2F"/>
    <w:rsid w:val="007C78B9"/>
    <w:rsid w:val="007E2AA9"/>
    <w:rsid w:val="007F001E"/>
    <w:rsid w:val="00814B4B"/>
    <w:rsid w:val="0084716E"/>
    <w:rsid w:val="00853897"/>
    <w:rsid w:val="00855656"/>
    <w:rsid w:val="00876F50"/>
    <w:rsid w:val="009033CB"/>
    <w:rsid w:val="00912A4D"/>
    <w:rsid w:val="00927C46"/>
    <w:rsid w:val="00960226"/>
    <w:rsid w:val="00967DC6"/>
    <w:rsid w:val="00973274"/>
    <w:rsid w:val="009732DE"/>
    <w:rsid w:val="00991116"/>
    <w:rsid w:val="00996EFF"/>
    <w:rsid w:val="009B0913"/>
    <w:rsid w:val="009B2DF6"/>
    <w:rsid w:val="009B7381"/>
    <w:rsid w:val="009D1569"/>
    <w:rsid w:val="009D5C71"/>
    <w:rsid w:val="009F4461"/>
    <w:rsid w:val="00A00BE3"/>
    <w:rsid w:val="00A0424A"/>
    <w:rsid w:val="00A13C86"/>
    <w:rsid w:val="00A14191"/>
    <w:rsid w:val="00A25380"/>
    <w:rsid w:val="00A42E9C"/>
    <w:rsid w:val="00A575C5"/>
    <w:rsid w:val="00A77F31"/>
    <w:rsid w:val="00AC66B1"/>
    <w:rsid w:val="00AD30D2"/>
    <w:rsid w:val="00AD3768"/>
    <w:rsid w:val="00B030C4"/>
    <w:rsid w:val="00B035DF"/>
    <w:rsid w:val="00B05EE8"/>
    <w:rsid w:val="00B42F13"/>
    <w:rsid w:val="00B559EC"/>
    <w:rsid w:val="00B65307"/>
    <w:rsid w:val="00B67C70"/>
    <w:rsid w:val="00B85C67"/>
    <w:rsid w:val="00B86B60"/>
    <w:rsid w:val="00B92EBD"/>
    <w:rsid w:val="00BA7120"/>
    <w:rsid w:val="00BB0C18"/>
    <w:rsid w:val="00BE30B8"/>
    <w:rsid w:val="00BF6D4B"/>
    <w:rsid w:val="00C17435"/>
    <w:rsid w:val="00C4087A"/>
    <w:rsid w:val="00C45FEB"/>
    <w:rsid w:val="00C46A88"/>
    <w:rsid w:val="00C74ED9"/>
    <w:rsid w:val="00CE1FF9"/>
    <w:rsid w:val="00D00D8A"/>
    <w:rsid w:val="00D32312"/>
    <w:rsid w:val="00D42089"/>
    <w:rsid w:val="00D637E4"/>
    <w:rsid w:val="00D866DE"/>
    <w:rsid w:val="00D90049"/>
    <w:rsid w:val="00DD1ECC"/>
    <w:rsid w:val="00DE00C5"/>
    <w:rsid w:val="00DE1256"/>
    <w:rsid w:val="00E026A5"/>
    <w:rsid w:val="00E144FD"/>
    <w:rsid w:val="00E22E37"/>
    <w:rsid w:val="00E41AD1"/>
    <w:rsid w:val="00E63D75"/>
    <w:rsid w:val="00E66F31"/>
    <w:rsid w:val="00E72DA5"/>
    <w:rsid w:val="00EA3A07"/>
    <w:rsid w:val="00EB2198"/>
    <w:rsid w:val="00EC30EE"/>
    <w:rsid w:val="00EE2AA7"/>
    <w:rsid w:val="00EF0A96"/>
    <w:rsid w:val="00F125C3"/>
    <w:rsid w:val="00F15201"/>
    <w:rsid w:val="00F3262A"/>
    <w:rsid w:val="00F34A54"/>
    <w:rsid w:val="00F97994"/>
    <w:rsid w:val="00FA7C0A"/>
    <w:rsid w:val="00FC07D1"/>
    <w:rsid w:val="00FC159F"/>
    <w:rsid w:val="00FC22B5"/>
    <w:rsid w:val="00FC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867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D6E"/>
    <w:pPr>
      <w:ind w:firstLine="709"/>
      <w:jc w:val="both"/>
    </w:pPr>
  </w:style>
  <w:style w:type="paragraph" w:styleId="Ttulo1">
    <w:name w:val="heading 1"/>
    <w:basedOn w:val="Normal"/>
    <w:uiPriority w:val="9"/>
    <w:qFormat/>
    <w:rsid w:val="002C5F43"/>
    <w:pPr>
      <w:ind w:firstLine="0"/>
      <w:jc w:val="left"/>
      <w:outlineLvl w:val="0"/>
    </w:pPr>
    <w:rPr>
      <w:b/>
      <w:bCs/>
      <w:color w:val="000000"/>
    </w:rPr>
  </w:style>
  <w:style w:type="paragraph" w:styleId="Ttulo2">
    <w:name w:val="heading 2"/>
    <w:link w:val="Ttulo2Char"/>
    <w:uiPriority w:val="9"/>
    <w:unhideWhenUsed/>
    <w:qFormat/>
    <w:rsid w:val="002C5F43"/>
    <w:pPr>
      <w:outlineLvl w:val="1"/>
    </w:pPr>
    <w:rPr>
      <w:i/>
      <w:iCs/>
      <w:color w:val="000000"/>
    </w:rPr>
  </w:style>
  <w:style w:type="paragraph" w:styleId="Ttulo3">
    <w:name w:val="heading 3"/>
    <w:uiPriority w:val="9"/>
    <w:semiHidden/>
    <w:unhideWhenUsed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rPr>
      <w:sz w:val="56"/>
      <w:szCs w:val="56"/>
    </w:rPr>
  </w:style>
  <w:style w:type="paragraph" w:customStyle="1" w:styleId="Forte1">
    <w:name w:val="Forte1"/>
    <w:rPr>
      <w:b/>
      <w:bCs/>
    </w:rPr>
  </w:style>
  <w:style w:type="paragraph" w:styleId="PargrafodaLista">
    <w:name w:val="List Paragraph"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D900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D4EF7"/>
  </w:style>
  <w:style w:type="paragraph" w:styleId="Corpodetexto">
    <w:name w:val="Body Text"/>
    <w:basedOn w:val="Normal"/>
    <w:link w:val="CorpodetextoChar"/>
    <w:uiPriority w:val="99"/>
    <w:semiHidden/>
    <w:unhideWhenUsed/>
    <w:rsid w:val="00146E8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6E82"/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2C5F43"/>
    <w:rPr>
      <w:i/>
      <w:iCs/>
      <w:color w:val="000000"/>
    </w:rPr>
  </w:style>
  <w:style w:type="paragraph" w:styleId="Rodap">
    <w:name w:val="footer"/>
    <w:basedOn w:val="Normal"/>
    <w:link w:val="RodapChar"/>
    <w:uiPriority w:val="99"/>
    <w:unhideWhenUsed/>
    <w:rsid w:val="008538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897"/>
  </w:style>
  <w:style w:type="paragraph" w:styleId="Subttulo">
    <w:name w:val="Subtitle"/>
    <w:basedOn w:val="Ttulo1"/>
    <w:next w:val="Normal"/>
    <w:link w:val="SubttuloChar"/>
    <w:uiPriority w:val="11"/>
    <w:rsid w:val="004B7D6E"/>
    <w:rPr>
      <w:b w:val="0"/>
      <w:bCs w:val="0"/>
    </w:rPr>
  </w:style>
  <w:style w:type="character" w:customStyle="1" w:styleId="SubttuloChar">
    <w:name w:val="Subtítulo Char"/>
    <w:basedOn w:val="Fontepargpadro"/>
    <w:link w:val="Subttulo"/>
    <w:uiPriority w:val="11"/>
    <w:rsid w:val="004B7D6E"/>
    <w:rPr>
      <w:b/>
      <w:bCs/>
      <w:color w:val="000000"/>
    </w:rPr>
  </w:style>
  <w:style w:type="paragraph" w:styleId="Citao">
    <w:name w:val="Quote"/>
    <w:basedOn w:val="Normal"/>
    <w:next w:val="Normal"/>
    <w:link w:val="CitaoChar"/>
    <w:uiPriority w:val="29"/>
    <w:qFormat/>
    <w:rsid w:val="004B7D6E"/>
    <w:pPr>
      <w:ind w:left="2268" w:firstLine="0"/>
    </w:pPr>
    <w:rPr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4B7D6E"/>
    <w:rPr>
      <w:sz w:val="20"/>
      <w:szCs w:val="20"/>
    </w:rPr>
  </w:style>
  <w:style w:type="character" w:styleId="RefernciaSutil">
    <w:name w:val="Subtle Reference"/>
    <w:uiPriority w:val="31"/>
    <w:qFormat/>
    <w:rsid w:val="00B85C67"/>
  </w:style>
  <w:style w:type="paragraph" w:customStyle="1" w:styleId="Notaderodap">
    <w:name w:val="Nota de rodapé"/>
    <w:basedOn w:val="Textodenotaderodap"/>
    <w:link w:val="NotaderodapChar"/>
    <w:qFormat/>
    <w:rsid w:val="002D518C"/>
    <w:pPr>
      <w:ind w:left="142" w:hanging="142"/>
      <w:jc w:val="both"/>
    </w:pPr>
  </w:style>
  <w:style w:type="character" w:customStyle="1" w:styleId="NotaderodapChar">
    <w:name w:val="Nota de rodapé Char"/>
    <w:basedOn w:val="TextodenotaderodapChar"/>
    <w:link w:val="Notaderodap"/>
    <w:rsid w:val="002D518C"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D5C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D5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3EC8-0FBF-4AA3-93A2-1A23DBD28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638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2026-09-30T18:23:00Z</dcterms:created>
  <dcterms:modified xsi:type="dcterms:W3CDTF">2026-09-30T18:52:00Z</dcterms:modified>
</cp:coreProperties>
</file>